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07" w:rsidRDefault="001D7107" w:rsidP="001D7107">
      <w:pPr>
        <w:jc w:val="center"/>
        <w:rPr>
          <w:rFonts w:ascii="Times New Roman" w:hAnsi="Times New Roman" w:cs="Times New Roman"/>
          <w:sz w:val="44"/>
          <w:szCs w:val="44"/>
        </w:rPr>
      </w:pPr>
      <w:bookmarkStart w:id="0" w:name="_GoBack"/>
      <w:r>
        <w:rPr>
          <w:rFonts w:ascii="Times New Roman" w:hAnsi="Times New Roman" w:cs="Times New Roman"/>
          <w:sz w:val="44"/>
          <w:szCs w:val="44"/>
        </w:rPr>
        <w:t>Theme</w:t>
      </w:r>
      <w:bookmarkEnd w:id="0"/>
      <w:r>
        <w:rPr>
          <w:rFonts w:ascii="Times New Roman" w:hAnsi="Times New Roman" w:cs="Times New Roman"/>
          <w:sz w:val="44"/>
          <w:szCs w:val="44"/>
        </w:rPr>
        <w:t xml:space="preserve"> Note on</w:t>
      </w:r>
    </w:p>
    <w:p w:rsidR="001D7107" w:rsidRPr="001D7107" w:rsidRDefault="001D7107" w:rsidP="001D7107">
      <w:pPr>
        <w:jc w:val="center"/>
        <w:rPr>
          <w:rFonts w:ascii="Times New Roman" w:hAnsi="Times New Roman" w:cs="Times New Roman"/>
          <w:sz w:val="44"/>
          <w:szCs w:val="44"/>
        </w:rPr>
      </w:pPr>
      <w:proofErr w:type="spellStart"/>
      <w:r w:rsidRPr="001D7107">
        <w:rPr>
          <w:rFonts w:ascii="Times New Roman" w:hAnsi="Times New Roman" w:cs="Times New Roman"/>
          <w:sz w:val="44"/>
          <w:szCs w:val="44"/>
        </w:rPr>
        <w:t>Subramania</w:t>
      </w:r>
      <w:proofErr w:type="spellEnd"/>
      <w:r w:rsidRPr="001D7107">
        <w:rPr>
          <w:rFonts w:ascii="Times New Roman" w:hAnsi="Times New Roman" w:cs="Times New Roman"/>
          <w:sz w:val="44"/>
          <w:szCs w:val="44"/>
        </w:rPr>
        <w:t xml:space="preserve"> </w:t>
      </w:r>
      <w:proofErr w:type="spellStart"/>
      <w:r w:rsidRPr="001D7107">
        <w:rPr>
          <w:rFonts w:ascii="Times New Roman" w:hAnsi="Times New Roman" w:cs="Times New Roman"/>
          <w:sz w:val="44"/>
          <w:szCs w:val="44"/>
        </w:rPr>
        <w:t>Bharathi</w:t>
      </w:r>
      <w:proofErr w:type="spellEnd"/>
      <w:r w:rsidRPr="001D7107">
        <w:rPr>
          <w:rFonts w:ascii="Times New Roman" w:hAnsi="Times New Roman" w:cs="Times New Roman"/>
          <w:sz w:val="44"/>
          <w:szCs w:val="44"/>
        </w:rPr>
        <w:t>: The National Poet, Prose-writer, Social Revolutionary and Feminist</w:t>
      </w:r>
    </w:p>
    <w:p w:rsidR="001D7107" w:rsidRPr="00AC1418" w:rsidRDefault="001D7107" w:rsidP="001D7107">
      <w:pPr>
        <w:spacing w:line="360" w:lineRule="auto"/>
        <w:jc w:val="both"/>
        <w:rPr>
          <w:rFonts w:ascii="Times New Roman" w:hAnsi="Times New Roman" w:cs="Times New Roman"/>
          <w:sz w:val="24"/>
          <w:szCs w:val="24"/>
        </w:rPr>
      </w:pPr>
      <w:r w:rsidRPr="00AC1418">
        <w:rPr>
          <w:rFonts w:ascii="Times New Roman" w:hAnsi="Times New Roman" w:cs="Times New Roman"/>
          <w:sz w:val="24"/>
          <w:szCs w:val="24"/>
        </w:rPr>
        <w:t xml:space="preserve">There are few nations which can boast of a culture which is ancient, rich and timeless. What sustains India is its culture. Without being rigid, it is flexible, adapting itself to the changes of various kinds that are taking place in society. At the same time, it retains its core, which passes through the manifold changes. It is necessary to point out that, while the core remains the same changes take place only in the periphery. The Tamil culture is one of the ancient cultures of the world. It antiquity, depth and comprehensives cannot be measure by time. Scholars are of the view that the beginning of the culture of the Tamils may be assigned to the 5th BC.   It has three important periods: the </w:t>
      </w:r>
      <w:proofErr w:type="spellStart"/>
      <w:r w:rsidRPr="00AC1418">
        <w:rPr>
          <w:rFonts w:ascii="Times New Roman" w:hAnsi="Times New Roman" w:cs="Times New Roman"/>
          <w:sz w:val="24"/>
          <w:szCs w:val="24"/>
        </w:rPr>
        <w:t>Sangham</w:t>
      </w:r>
      <w:proofErr w:type="spellEnd"/>
      <w:r w:rsidRPr="00AC1418">
        <w:rPr>
          <w:rFonts w:ascii="Times New Roman" w:hAnsi="Times New Roman" w:cs="Times New Roman"/>
          <w:sz w:val="24"/>
          <w:szCs w:val="24"/>
        </w:rPr>
        <w:t xml:space="preserve"> Period, the Bhakti period and the Contemporary period. Tamil language has three important components: </w:t>
      </w:r>
      <w:proofErr w:type="spellStart"/>
      <w:proofErr w:type="gramStart"/>
      <w:r w:rsidRPr="00AC1418">
        <w:rPr>
          <w:rFonts w:ascii="Times New Roman" w:hAnsi="Times New Roman" w:cs="Times New Roman"/>
          <w:sz w:val="24"/>
          <w:szCs w:val="24"/>
        </w:rPr>
        <w:t>Iyail</w:t>
      </w:r>
      <w:proofErr w:type="spellEnd"/>
      <w:r w:rsidRPr="00AC1418">
        <w:rPr>
          <w:rFonts w:ascii="Times New Roman" w:hAnsi="Times New Roman" w:cs="Times New Roman"/>
          <w:sz w:val="24"/>
          <w:szCs w:val="24"/>
        </w:rPr>
        <w:t xml:space="preserve">  (</w:t>
      </w:r>
      <w:proofErr w:type="gramEnd"/>
      <w:r w:rsidRPr="00AC1418">
        <w:rPr>
          <w:rFonts w:ascii="Times New Roman" w:hAnsi="Times New Roman" w:cs="Times New Roman"/>
          <w:sz w:val="24"/>
          <w:szCs w:val="24"/>
        </w:rPr>
        <w:t xml:space="preserve">literature), Isai (music) and </w:t>
      </w:r>
      <w:proofErr w:type="spellStart"/>
      <w:r w:rsidRPr="00AC1418">
        <w:rPr>
          <w:rFonts w:ascii="Times New Roman" w:hAnsi="Times New Roman" w:cs="Times New Roman"/>
          <w:sz w:val="24"/>
          <w:szCs w:val="24"/>
        </w:rPr>
        <w:t>Natakam</w:t>
      </w:r>
      <w:proofErr w:type="spellEnd"/>
      <w:r w:rsidRPr="00AC1418">
        <w:rPr>
          <w:rFonts w:ascii="Times New Roman" w:hAnsi="Times New Roman" w:cs="Times New Roman"/>
          <w:sz w:val="24"/>
          <w:szCs w:val="24"/>
        </w:rPr>
        <w:t xml:space="preserve"> (dance). Sage </w:t>
      </w:r>
      <w:proofErr w:type="spellStart"/>
      <w:r w:rsidRPr="00AC1418">
        <w:rPr>
          <w:rFonts w:ascii="Times New Roman" w:hAnsi="Times New Roman" w:cs="Times New Roman"/>
          <w:sz w:val="24"/>
          <w:szCs w:val="24"/>
        </w:rPr>
        <w:t>Valmiki</w:t>
      </w:r>
      <w:proofErr w:type="spellEnd"/>
      <w:r w:rsidRPr="00AC1418">
        <w:rPr>
          <w:rFonts w:ascii="Times New Roman" w:hAnsi="Times New Roman" w:cs="Times New Roman"/>
          <w:sz w:val="24"/>
          <w:szCs w:val="24"/>
        </w:rPr>
        <w:t xml:space="preserve"> declares: “The Mother and the Motherland are superior to the heaven”. The Tamil poet </w:t>
      </w:r>
      <w:proofErr w:type="spellStart"/>
      <w:r w:rsidRPr="00AC1418">
        <w:rPr>
          <w:rFonts w:ascii="Times New Roman" w:hAnsi="Times New Roman" w:cs="Times New Roman"/>
          <w:sz w:val="24"/>
          <w:szCs w:val="24"/>
        </w:rPr>
        <w:t>Subramania</w:t>
      </w:r>
      <w:proofErr w:type="spellEnd"/>
      <w:r w:rsidRPr="00AC1418">
        <w:rPr>
          <w:rFonts w:ascii="Times New Roman" w:hAnsi="Times New Roman" w:cs="Times New Roman"/>
          <w:sz w:val="24"/>
          <w:szCs w:val="24"/>
        </w:rPr>
        <w:t xml:space="preserve"> </w:t>
      </w:r>
      <w:proofErr w:type="spellStart"/>
      <w:r w:rsidRPr="00AC1418">
        <w:rPr>
          <w:rFonts w:ascii="Times New Roman" w:hAnsi="Times New Roman" w:cs="Times New Roman"/>
          <w:sz w:val="24"/>
          <w:szCs w:val="24"/>
        </w:rPr>
        <w:t>Bharathi</w:t>
      </w:r>
      <w:proofErr w:type="spellEnd"/>
      <w:r w:rsidRPr="00AC1418">
        <w:rPr>
          <w:rFonts w:ascii="Times New Roman" w:hAnsi="Times New Roman" w:cs="Times New Roman"/>
          <w:sz w:val="24"/>
          <w:szCs w:val="24"/>
        </w:rPr>
        <w:t>, ec</w:t>
      </w:r>
      <w:r>
        <w:rPr>
          <w:rFonts w:ascii="Times New Roman" w:hAnsi="Times New Roman" w:cs="Times New Roman"/>
          <w:sz w:val="24"/>
          <w:szCs w:val="24"/>
        </w:rPr>
        <w:t>hoed</w:t>
      </w:r>
      <w:r w:rsidRPr="00AC1418">
        <w:rPr>
          <w:rFonts w:ascii="Times New Roman" w:hAnsi="Times New Roman" w:cs="Times New Roman"/>
          <w:sz w:val="24"/>
          <w:szCs w:val="24"/>
        </w:rPr>
        <w:t xml:space="preserve"> it in his inimitable way. The Indian poets have equated their mother tongue with the mother and the motherland and </w:t>
      </w:r>
      <w:proofErr w:type="spellStart"/>
      <w:r w:rsidRPr="00AC1418">
        <w:rPr>
          <w:rFonts w:ascii="Times New Roman" w:hAnsi="Times New Roman" w:cs="Times New Roman"/>
          <w:sz w:val="24"/>
          <w:szCs w:val="24"/>
        </w:rPr>
        <w:t>Bharathi</w:t>
      </w:r>
      <w:proofErr w:type="spellEnd"/>
      <w:r w:rsidRPr="00AC1418">
        <w:rPr>
          <w:rFonts w:ascii="Times New Roman" w:hAnsi="Times New Roman" w:cs="Times New Roman"/>
          <w:sz w:val="24"/>
          <w:szCs w:val="24"/>
        </w:rPr>
        <w:t xml:space="preserve"> is not an exception to this.</w:t>
      </w:r>
    </w:p>
    <w:p w:rsidR="001D7107" w:rsidRPr="00AC1418" w:rsidRDefault="001D7107" w:rsidP="001D7107">
      <w:pPr>
        <w:spacing w:line="360" w:lineRule="auto"/>
        <w:ind w:firstLine="720"/>
        <w:jc w:val="both"/>
        <w:rPr>
          <w:rFonts w:ascii="Times New Roman" w:hAnsi="Times New Roman" w:cs="Times New Roman"/>
          <w:sz w:val="24"/>
          <w:szCs w:val="24"/>
        </w:rPr>
      </w:pPr>
      <w:r w:rsidRPr="00AC1418">
        <w:rPr>
          <w:rFonts w:ascii="Times New Roman" w:hAnsi="Times New Roman" w:cs="Times New Roman"/>
          <w:sz w:val="24"/>
          <w:szCs w:val="24"/>
        </w:rPr>
        <w:t xml:space="preserve">The poet has always been a witness reflector of man’s political, social and economic history. The poet is truly a </w:t>
      </w:r>
      <w:proofErr w:type="spellStart"/>
      <w:r w:rsidRPr="00AC1418">
        <w:rPr>
          <w:rFonts w:ascii="Times New Roman" w:hAnsi="Times New Roman" w:cs="Times New Roman"/>
          <w:sz w:val="24"/>
          <w:szCs w:val="24"/>
        </w:rPr>
        <w:t>drasta</w:t>
      </w:r>
      <w:proofErr w:type="spellEnd"/>
      <w:r w:rsidRPr="00AC1418">
        <w:rPr>
          <w:rFonts w:ascii="Times New Roman" w:hAnsi="Times New Roman" w:cs="Times New Roman"/>
          <w:sz w:val="24"/>
          <w:szCs w:val="24"/>
        </w:rPr>
        <w:t xml:space="preserve">, the seer. </w:t>
      </w:r>
      <w:proofErr w:type="spellStart"/>
      <w:r w:rsidRPr="00AC1418">
        <w:rPr>
          <w:rFonts w:ascii="Times New Roman" w:hAnsi="Times New Roman" w:cs="Times New Roman"/>
          <w:sz w:val="24"/>
          <w:szCs w:val="24"/>
        </w:rPr>
        <w:t>Ma</w:t>
      </w:r>
      <w:r>
        <w:rPr>
          <w:rFonts w:ascii="Times New Roman" w:hAnsi="Times New Roman" w:cs="Times New Roman"/>
          <w:sz w:val="24"/>
          <w:szCs w:val="24"/>
        </w:rPr>
        <w:t>h</w:t>
      </w:r>
      <w:r w:rsidRPr="00AC1418">
        <w:rPr>
          <w:rFonts w:ascii="Times New Roman" w:hAnsi="Times New Roman" w:cs="Times New Roman"/>
          <w:sz w:val="24"/>
          <w:szCs w:val="24"/>
        </w:rPr>
        <w:t>akavi</w:t>
      </w:r>
      <w:proofErr w:type="spellEnd"/>
      <w:r w:rsidRPr="00AC1418">
        <w:rPr>
          <w:rFonts w:ascii="Times New Roman" w:hAnsi="Times New Roman" w:cs="Times New Roman"/>
          <w:sz w:val="24"/>
          <w:szCs w:val="24"/>
        </w:rPr>
        <w:t xml:space="preserve"> </w:t>
      </w:r>
      <w:proofErr w:type="spellStart"/>
      <w:r w:rsidRPr="00AC1418">
        <w:rPr>
          <w:rFonts w:ascii="Times New Roman" w:hAnsi="Times New Roman" w:cs="Times New Roman"/>
          <w:sz w:val="24"/>
          <w:szCs w:val="24"/>
        </w:rPr>
        <w:t>Subramania</w:t>
      </w:r>
      <w:proofErr w:type="spellEnd"/>
      <w:r w:rsidRPr="00AC1418">
        <w:rPr>
          <w:rFonts w:ascii="Times New Roman" w:hAnsi="Times New Roman" w:cs="Times New Roman"/>
          <w:sz w:val="24"/>
          <w:szCs w:val="24"/>
        </w:rPr>
        <w:t xml:space="preserve"> </w:t>
      </w:r>
      <w:proofErr w:type="spellStart"/>
      <w:r w:rsidRPr="00AC1418">
        <w:rPr>
          <w:rFonts w:ascii="Times New Roman" w:hAnsi="Times New Roman" w:cs="Times New Roman"/>
          <w:sz w:val="24"/>
          <w:szCs w:val="24"/>
        </w:rPr>
        <w:t>Bharathi</w:t>
      </w:r>
      <w:proofErr w:type="spellEnd"/>
      <w:r w:rsidRPr="00AC1418">
        <w:rPr>
          <w:rFonts w:ascii="Times New Roman" w:hAnsi="Times New Roman" w:cs="Times New Roman"/>
          <w:sz w:val="24"/>
          <w:szCs w:val="24"/>
        </w:rPr>
        <w:t xml:space="preserve"> is a poet, prose writer, nationalist, reformer and a feminist. He was born on 11</w:t>
      </w:r>
      <w:r w:rsidRPr="00AC1418">
        <w:rPr>
          <w:rFonts w:ascii="Times New Roman" w:hAnsi="Times New Roman" w:cs="Times New Roman"/>
          <w:sz w:val="24"/>
          <w:szCs w:val="24"/>
          <w:vertAlign w:val="superscript"/>
        </w:rPr>
        <w:t>th</w:t>
      </w:r>
      <w:r w:rsidRPr="00AC1418">
        <w:rPr>
          <w:rFonts w:ascii="Times New Roman" w:hAnsi="Times New Roman" w:cs="Times New Roman"/>
          <w:sz w:val="24"/>
          <w:szCs w:val="24"/>
        </w:rPr>
        <w:t xml:space="preserve"> December 1882 in Tirunelveli. He was </w:t>
      </w:r>
      <w:proofErr w:type="spellStart"/>
      <w:r w:rsidRPr="00AC1418">
        <w:rPr>
          <w:rFonts w:ascii="Times New Roman" w:hAnsi="Times New Roman" w:cs="Times New Roman"/>
          <w:sz w:val="24"/>
          <w:szCs w:val="24"/>
        </w:rPr>
        <w:t>honoured</w:t>
      </w:r>
      <w:proofErr w:type="spellEnd"/>
      <w:r w:rsidRPr="00AC1418">
        <w:rPr>
          <w:rFonts w:ascii="Times New Roman" w:hAnsi="Times New Roman" w:cs="Times New Roman"/>
          <w:sz w:val="24"/>
          <w:szCs w:val="24"/>
        </w:rPr>
        <w:t xml:space="preserve"> by the title “</w:t>
      </w:r>
      <w:proofErr w:type="spellStart"/>
      <w:r w:rsidRPr="00AC1418">
        <w:rPr>
          <w:rFonts w:ascii="Times New Roman" w:hAnsi="Times New Roman" w:cs="Times New Roman"/>
          <w:sz w:val="24"/>
          <w:szCs w:val="24"/>
        </w:rPr>
        <w:t>Bharathi</w:t>
      </w:r>
      <w:proofErr w:type="spellEnd"/>
      <w:r w:rsidRPr="00AC1418">
        <w:rPr>
          <w:rFonts w:ascii="Times New Roman" w:hAnsi="Times New Roman" w:cs="Times New Roman"/>
          <w:sz w:val="24"/>
          <w:szCs w:val="24"/>
        </w:rPr>
        <w:t xml:space="preserve">” when he was young. He joined the Tamil Daily, </w:t>
      </w:r>
      <w:proofErr w:type="spellStart"/>
      <w:r w:rsidRPr="00AC1418">
        <w:rPr>
          <w:rFonts w:ascii="Times New Roman" w:hAnsi="Times New Roman" w:cs="Times New Roman"/>
          <w:i/>
          <w:sz w:val="24"/>
          <w:szCs w:val="24"/>
        </w:rPr>
        <w:t>Swadesamithran</w:t>
      </w:r>
      <w:proofErr w:type="spellEnd"/>
      <w:r w:rsidRPr="00AC1418">
        <w:rPr>
          <w:rFonts w:ascii="Times New Roman" w:hAnsi="Times New Roman" w:cs="Times New Roman"/>
          <w:sz w:val="24"/>
          <w:szCs w:val="24"/>
        </w:rPr>
        <w:t xml:space="preserve"> as sub-editor in the year 1904. He was inspired by thinkers like Swami Vivekananda, Sri Aurobindo, Bal </w:t>
      </w:r>
      <w:proofErr w:type="spellStart"/>
      <w:r w:rsidRPr="00AC1418">
        <w:rPr>
          <w:rFonts w:ascii="Times New Roman" w:hAnsi="Times New Roman" w:cs="Times New Roman"/>
          <w:sz w:val="24"/>
          <w:szCs w:val="24"/>
        </w:rPr>
        <w:t>Gangadhar</w:t>
      </w:r>
      <w:proofErr w:type="spellEnd"/>
      <w:r w:rsidRPr="00AC1418">
        <w:rPr>
          <w:rFonts w:ascii="Times New Roman" w:hAnsi="Times New Roman" w:cs="Times New Roman"/>
          <w:sz w:val="24"/>
          <w:szCs w:val="24"/>
        </w:rPr>
        <w:t xml:space="preserve"> </w:t>
      </w:r>
      <w:proofErr w:type="spellStart"/>
      <w:r w:rsidRPr="00AC1418">
        <w:rPr>
          <w:rFonts w:ascii="Times New Roman" w:hAnsi="Times New Roman" w:cs="Times New Roman"/>
          <w:sz w:val="24"/>
          <w:szCs w:val="24"/>
        </w:rPr>
        <w:t>Tilak</w:t>
      </w:r>
      <w:proofErr w:type="spellEnd"/>
      <w:r w:rsidRPr="00AC1418">
        <w:rPr>
          <w:rFonts w:ascii="Times New Roman" w:hAnsi="Times New Roman" w:cs="Times New Roman"/>
          <w:sz w:val="24"/>
          <w:szCs w:val="24"/>
        </w:rPr>
        <w:t xml:space="preserve"> and Gandhi. He has translated many of their writings in Tamil. He became the editor of the Nationalist paper, </w:t>
      </w:r>
      <w:r w:rsidRPr="00AC1418">
        <w:rPr>
          <w:rFonts w:ascii="Times New Roman" w:hAnsi="Times New Roman" w:cs="Times New Roman"/>
          <w:i/>
          <w:sz w:val="24"/>
          <w:szCs w:val="24"/>
        </w:rPr>
        <w:t>India</w:t>
      </w:r>
      <w:r w:rsidRPr="00AC1418">
        <w:rPr>
          <w:rFonts w:ascii="Times New Roman" w:hAnsi="Times New Roman" w:cs="Times New Roman"/>
          <w:sz w:val="24"/>
          <w:szCs w:val="24"/>
        </w:rPr>
        <w:t xml:space="preserve"> in 1906. Like Sri Aurobindo, he became a self-exile in Pondicherry till 1919. </w:t>
      </w:r>
      <w:proofErr w:type="spellStart"/>
      <w:r w:rsidRPr="00AC1418">
        <w:rPr>
          <w:rFonts w:ascii="Times New Roman" w:hAnsi="Times New Roman" w:cs="Times New Roman"/>
          <w:sz w:val="24"/>
          <w:szCs w:val="24"/>
        </w:rPr>
        <w:t>Bharathi</w:t>
      </w:r>
      <w:proofErr w:type="spellEnd"/>
      <w:r w:rsidRPr="00AC1418">
        <w:rPr>
          <w:rFonts w:ascii="Times New Roman" w:hAnsi="Times New Roman" w:cs="Times New Roman"/>
          <w:sz w:val="24"/>
          <w:szCs w:val="24"/>
        </w:rPr>
        <w:t xml:space="preserve"> made effective use of </w:t>
      </w:r>
      <w:r w:rsidRPr="00AC1418">
        <w:rPr>
          <w:rFonts w:ascii="Times New Roman" w:hAnsi="Times New Roman" w:cs="Times New Roman"/>
          <w:i/>
          <w:sz w:val="24"/>
          <w:szCs w:val="24"/>
        </w:rPr>
        <w:t xml:space="preserve">India </w:t>
      </w:r>
      <w:r w:rsidRPr="00AC1418">
        <w:rPr>
          <w:rFonts w:ascii="Times New Roman" w:hAnsi="Times New Roman" w:cs="Times New Roman"/>
          <w:sz w:val="24"/>
          <w:szCs w:val="24"/>
        </w:rPr>
        <w:t xml:space="preserve">and other journals and dailies to publish number of essays, which reflected the social and political life of the people, thus contributing to the field of knowledge as well as the Tamil language and literature. His writings encompass a vast domain, viz. philosophy, arts, society, and women. His love for journalism is evident in his prose writings. Though he is basically committed to poetry, his prose-style and elegant expressions in his essays inspire the younger generation. Thus he is not only a revolutionary poet, but also a revolutionary prose writer.  </w:t>
      </w:r>
    </w:p>
    <w:p w:rsidR="001D7107" w:rsidRPr="00AC1418" w:rsidRDefault="001D7107" w:rsidP="001D7107">
      <w:pPr>
        <w:spacing w:line="360" w:lineRule="auto"/>
        <w:ind w:firstLine="720"/>
        <w:jc w:val="both"/>
        <w:rPr>
          <w:rFonts w:ascii="Times New Roman" w:hAnsi="Times New Roman" w:cs="Times New Roman"/>
          <w:sz w:val="24"/>
          <w:szCs w:val="24"/>
        </w:rPr>
      </w:pPr>
      <w:r w:rsidRPr="00AC1418">
        <w:rPr>
          <w:rFonts w:ascii="Times New Roman" w:hAnsi="Times New Roman" w:cs="Times New Roman"/>
          <w:sz w:val="24"/>
          <w:szCs w:val="24"/>
        </w:rPr>
        <w:lastRenderedPageBreak/>
        <w:t xml:space="preserve">His poems reflect patriotism and love for Mother India. His encounter with sister </w:t>
      </w:r>
      <w:proofErr w:type="spellStart"/>
      <w:r w:rsidRPr="00AC1418">
        <w:rPr>
          <w:rFonts w:ascii="Times New Roman" w:hAnsi="Times New Roman" w:cs="Times New Roman"/>
          <w:sz w:val="24"/>
          <w:szCs w:val="24"/>
        </w:rPr>
        <w:t>Nivedita</w:t>
      </w:r>
      <w:proofErr w:type="spellEnd"/>
      <w:r w:rsidRPr="00AC1418">
        <w:rPr>
          <w:rFonts w:ascii="Times New Roman" w:hAnsi="Times New Roman" w:cs="Times New Roman"/>
          <w:sz w:val="24"/>
          <w:szCs w:val="24"/>
        </w:rPr>
        <w:t xml:space="preserve"> made him to realize the significance of women and their freedom. He considered women as </w:t>
      </w:r>
      <w:proofErr w:type="spellStart"/>
      <w:r w:rsidRPr="00AC1418">
        <w:rPr>
          <w:rFonts w:ascii="Times New Roman" w:hAnsi="Times New Roman" w:cs="Times New Roman"/>
          <w:sz w:val="24"/>
          <w:szCs w:val="24"/>
        </w:rPr>
        <w:t>Sakti</w:t>
      </w:r>
      <w:proofErr w:type="spellEnd"/>
      <w:r w:rsidRPr="00AC1418">
        <w:rPr>
          <w:rFonts w:ascii="Times New Roman" w:hAnsi="Times New Roman" w:cs="Times New Roman"/>
          <w:sz w:val="24"/>
          <w:szCs w:val="24"/>
        </w:rPr>
        <w:t xml:space="preserve">. He saw India an image of </w:t>
      </w:r>
      <w:proofErr w:type="spellStart"/>
      <w:r w:rsidRPr="00AC1418">
        <w:rPr>
          <w:rFonts w:ascii="Times New Roman" w:hAnsi="Times New Roman" w:cs="Times New Roman"/>
          <w:sz w:val="24"/>
          <w:szCs w:val="24"/>
        </w:rPr>
        <w:t>Parasakti</w:t>
      </w:r>
      <w:proofErr w:type="spellEnd"/>
      <w:r w:rsidRPr="00AC1418">
        <w:rPr>
          <w:rFonts w:ascii="Times New Roman" w:hAnsi="Times New Roman" w:cs="Times New Roman"/>
          <w:sz w:val="24"/>
          <w:szCs w:val="24"/>
        </w:rPr>
        <w:t xml:space="preserve"> and personified the state of freedom as a Mother-Goddess. He sings:</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Alas, born in a hapless land</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That remembers not the glories lost</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Knowing the power of your grace, Mother,</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How best may I propitiate thee?</w:t>
      </w:r>
    </w:p>
    <w:p w:rsidR="001D7107" w:rsidRPr="00AC1418" w:rsidRDefault="001D7107" w:rsidP="001D7107">
      <w:pPr>
        <w:spacing w:line="360" w:lineRule="auto"/>
        <w:jc w:val="both"/>
        <w:rPr>
          <w:rFonts w:ascii="Times New Roman" w:hAnsi="Times New Roman" w:cs="Times New Roman"/>
          <w:sz w:val="24"/>
          <w:szCs w:val="24"/>
        </w:rPr>
      </w:pPr>
      <w:r w:rsidRPr="00AC1418">
        <w:rPr>
          <w:rFonts w:ascii="Times New Roman" w:hAnsi="Times New Roman" w:cs="Times New Roman"/>
          <w:sz w:val="24"/>
          <w:szCs w:val="24"/>
        </w:rPr>
        <w:t xml:space="preserve">His </w:t>
      </w:r>
      <w:proofErr w:type="spellStart"/>
      <w:r w:rsidRPr="00AC1418">
        <w:rPr>
          <w:rFonts w:ascii="Times New Roman" w:hAnsi="Times New Roman" w:cs="Times New Roman"/>
          <w:i/>
          <w:sz w:val="24"/>
          <w:szCs w:val="24"/>
        </w:rPr>
        <w:t>Kannan</w:t>
      </w:r>
      <w:proofErr w:type="spellEnd"/>
      <w:r w:rsidRPr="00AC1418">
        <w:rPr>
          <w:rFonts w:ascii="Times New Roman" w:hAnsi="Times New Roman" w:cs="Times New Roman"/>
          <w:sz w:val="24"/>
          <w:szCs w:val="24"/>
        </w:rPr>
        <w:t xml:space="preserve"> </w:t>
      </w:r>
      <w:proofErr w:type="spellStart"/>
      <w:r w:rsidRPr="00AC1418">
        <w:rPr>
          <w:rFonts w:ascii="Times New Roman" w:hAnsi="Times New Roman" w:cs="Times New Roman"/>
          <w:i/>
          <w:sz w:val="24"/>
          <w:szCs w:val="24"/>
        </w:rPr>
        <w:t>Pattu</w:t>
      </w:r>
      <w:proofErr w:type="spellEnd"/>
      <w:r w:rsidR="008C35EA">
        <w:rPr>
          <w:rFonts w:ascii="Times New Roman" w:hAnsi="Times New Roman" w:cs="Times New Roman"/>
          <w:sz w:val="24"/>
          <w:szCs w:val="24"/>
        </w:rPr>
        <w:t xml:space="preserve"> (Krishna’s Songs)</w:t>
      </w:r>
      <w:r w:rsidRPr="00AC1418">
        <w:rPr>
          <w:rFonts w:ascii="Times New Roman" w:hAnsi="Times New Roman" w:cs="Times New Roman"/>
          <w:sz w:val="24"/>
          <w:szCs w:val="24"/>
        </w:rPr>
        <w:t xml:space="preserve">, </w:t>
      </w:r>
      <w:proofErr w:type="spellStart"/>
      <w:r w:rsidRPr="00AC1418">
        <w:rPr>
          <w:rFonts w:ascii="Times New Roman" w:hAnsi="Times New Roman" w:cs="Times New Roman"/>
          <w:i/>
          <w:sz w:val="24"/>
          <w:szCs w:val="24"/>
        </w:rPr>
        <w:t>Panchali</w:t>
      </w:r>
      <w:proofErr w:type="spellEnd"/>
      <w:r w:rsidRPr="00AC1418">
        <w:rPr>
          <w:rFonts w:ascii="Times New Roman" w:hAnsi="Times New Roman" w:cs="Times New Roman"/>
          <w:sz w:val="24"/>
          <w:szCs w:val="24"/>
        </w:rPr>
        <w:t xml:space="preserve"> </w:t>
      </w:r>
      <w:proofErr w:type="spellStart"/>
      <w:r w:rsidRPr="00AC1418">
        <w:rPr>
          <w:rFonts w:ascii="Times New Roman" w:hAnsi="Times New Roman" w:cs="Times New Roman"/>
          <w:i/>
          <w:sz w:val="24"/>
          <w:szCs w:val="24"/>
        </w:rPr>
        <w:t>Sabadham</w:t>
      </w:r>
      <w:proofErr w:type="spellEnd"/>
      <w:r w:rsidRPr="00AC1418">
        <w:rPr>
          <w:rFonts w:ascii="Times New Roman" w:hAnsi="Times New Roman" w:cs="Times New Roman"/>
          <w:sz w:val="24"/>
          <w:szCs w:val="24"/>
        </w:rPr>
        <w:t xml:space="preserve"> (the vow of </w:t>
      </w:r>
      <w:proofErr w:type="spellStart"/>
      <w:r w:rsidRPr="00AC1418">
        <w:rPr>
          <w:rFonts w:ascii="Times New Roman" w:hAnsi="Times New Roman" w:cs="Times New Roman"/>
          <w:sz w:val="24"/>
          <w:szCs w:val="24"/>
        </w:rPr>
        <w:t>Panchali</w:t>
      </w:r>
      <w:proofErr w:type="spellEnd"/>
      <w:r w:rsidRPr="00AC1418">
        <w:rPr>
          <w:rFonts w:ascii="Times New Roman" w:hAnsi="Times New Roman" w:cs="Times New Roman"/>
          <w:sz w:val="24"/>
          <w:szCs w:val="24"/>
        </w:rPr>
        <w:t xml:space="preserve">) and </w:t>
      </w:r>
      <w:proofErr w:type="spellStart"/>
      <w:r w:rsidRPr="00AC1418">
        <w:rPr>
          <w:rFonts w:ascii="Times New Roman" w:hAnsi="Times New Roman" w:cs="Times New Roman"/>
          <w:i/>
          <w:sz w:val="24"/>
          <w:szCs w:val="24"/>
        </w:rPr>
        <w:t>Kuil</w:t>
      </w:r>
      <w:proofErr w:type="spellEnd"/>
      <w:r w:rsidRPr="00AC1418">
        <w:rPr>
          <w:rFonts w:ascii="Times New Roman" w:hAnsi="Times New Roman" w:cs="Times New Roman"/>
          <w:sz w:val="24"/>
          <w:szCs w:val="24"/>
        </w:rPr>
        <w:t xml:space="preserve"> </w:t>
      </w:r>
      <w:proofErr w:type="spellStart"/>
      <w:r w:rsidRPr="00AC1418">
        <w:rPr>
          <w:rFonts w:ascii="Times New Roman" w:hAnsi="Times New Roman" w:cs="Times New Roman"/>
          <w:i/>
          <w:sz w:val="24"/>
          <w:szCs w:val="24"/>
        </w:rPr>
        <w:t>Pattu</w:t>
      </w:r>
      <w:proofErr w:type="spellEnd"/>
      <w:r w:rsidRPr="00AC1418">
        <w:rPr>
          <w:rFonts w:ascii="Times New Roman" w:hAnsi="Times New Roman" w:cs="Times New Roman"/>
          <w:sz w:val="24"/>
          <w:szCs w:val="24"/>
        </w:rPr>
        <w:t xml:space="preserve"> (the Song of the </w:t>
      </w:r>
      <w:proofErr w:type="spellStart"/>
      <w:r w:rsidRPr="00AC1418">
        <w:rPr>
          <w:rFonts w:ascii="Times New Roman" w:hAnsi="Times New Roman" w:cs="Times New Roman"/>
          <w:sz w:val="24"/>
          <w:szCs w:val="24"/>
        </w:rPr>
        <w:t>Kukoo</w:t>
      </w:r>
      <w:proofErr w:type="spellEnd"/>
      <w:r w:rsidRPr="00AC1418">
        <w:rPr>
          <w:rFonts w:ascii="Times New Roman" w:hAnsi="Times New Roman" w:cs="Times New Roman"/>
          <w:sz w:val="24"/>
          <w:szCs w:val="24"/>
        </w:rPr>
        <w:t xml:space="preserve">) are classics and remembered by all as they show the poet’s ability to make poem as a symbol of love and attachment. He could see Lord Krishna as mother, father, friend, servant and friend. Similarly his </w:t>
      </w:r>
      <w:proofErr w:type="spellStart"/>
      <w:r w:rsidRPr="00AC1418">
        <w:rPr>
          <w:rFonts w:ascii="Times New Roman" w:hAnsi="Times New Roman" w:cs="Times New Roman"/>
          <w:i/>
          <w:sz w:val="24"/>
          <w:szCs w:val="24"/>
        </w:rPr>
        <w:t>Pachali</w:t>
      </w:r>
      <w:proofErr w:type="spellEnd"/>
      <w:r w:rsidRPr="00AC1418">
        <w:rPr>
          <w:rFonts w:ascii="Times New Roman" w:hAnsi="Times New Roman" w:cs="Times New Roman"/>
          <w:sz w:val="24"/>
          <w:szCs w:val="24"/>
        </w:rPr>
        <w:t xml:space="preserve"> </w:t>
      </w:r>
      <w:proofErr w:type="spellStart"/>
      <w:r w:rsidRPr="00AC1418">
        <w:rPr>
          <w:rFonts w:ascii="Times New Roman" w:hAnsi="Times New Roman" w:cs="Times New Roman"/>
          <w:i/>
          <w:sz w:val="24"/>
          <w:szCs w:val="24"/>
        </w:rPr>
        <w:t>Sabadham</w:t>
      </w:r>
      <w:proofErr w:type="spellEnd"/>
      <w:r w:rsidRPr="00AC1418">
        <w:rPr>
          <w:rFonts w:ascii="Times New Roman" w:hAnsi="Times New Roman" w:cs="Times New Roman"/>
          <w:sz w:val="24"/>
          <w:szCs w:val="24"/>
        </w:rPr>
        <w:t xml:space="preserve"> reflect his political protest against the British. The </w:t>
      </w:r>
      <w:proofErr w:type="spellStart"/>
      <w:r w:rsidRPr="00AC1418">
        <w:rPr>
          <w:rFonts w:ascii="Times New Roman" w:hAnsi="Times New Roman" w:cs="Times New Roman"/>
          <w:i/>
          <w:sz w:val="24"/>
          <w:szCs w:val="24"/>
        </w:rPr>
        <w:t>Kuyil</w:t>
      </w:r>
      <w:proofErr w:type="spellEnd"/>
      <w:r w:rsidRPr="00AC1418">
        <w:rPr>
          <w:rFonts w:ascii="Times New Roman" w:hAnsi="Times New Roman" w:cs="Times New Roman"/>
          <w:sz w:val="24"/>
          <w:szCs w:val="24"/>
        </w:rPr>
        <w:t xml:space="preserve"> </w:t>
      </w:r>
      <w:proofErr w:type="spellStart"/>
      <w:r w:rsidRPr="00AC1418">
        <w:rPr>
          <w:rFonts w:ascii="Times New Roman" w:hAnsi="Times New Roman" w:cs="Times New Roman"/>
          <w:i/>
          <w:sz w:val="24"/>
          <w:szCs w:val="24"/>
        </w:rPr>
        <w:t>Pattu</w:t>
      </w:r>
      <w:proofErr w:type="spellEnd"/>
      <w:r w:rsidRPr="00AC1418">
        <w:rPr>
          <w:rFonts w:ascii="Times New Roman" w:hAnsi="Times New Roman" w:cs="Times New Roman"/>
          <w:sz w:val="24"/>
          <w:szCs w:val="24"/>
        </w:rPr>
        <w:t xml:space="preserve"> shows his free verse skill. </w:t>
      </w:r>
    </w:p>
    <w:p w:rsidR="001D7107" w:rsidRPr="00AC1418" w:rsidRDefault="001D7107" w:rsidP="001D7107">
      <w:pPr>
        <w:spacing w:line="360" w:lineRule="auto"/>
        <w:ind w:firstLine="720"/>
        <w:jc w:val="both"/>
        <w:rPr>
          <w:rFonts w:ascii="Times New Roman" w:hAnsi="Times New Roman" w:cs="Times New Roman"/>
          <w:sz w:val="24"/>
          <w:szCs w:val="24"/>
        </w:rPr>
      </w:pPr>
      <w:proofErr w:type="spellStart"/>
      <w:r w:rsidRPr="00AC1418">
        <w:rPr>
          <w:rFonts w:ascii="Times New Roman" w:hAnsi="Times New Roman" w:cs="Times New Roman"/>
          <w:sz w:val="24"/>
          <w:szCs w:val="24"/>
        </w:rPr>
        <w:t>Bharathi’s</w:t>
      </w:r>
      <w:proofErr w:type="spellEnd"/>
      <w:r w:rsidRPr="00AC1418">
        <w:rPr>
          <w:rFonts w:ascii="Times New Roman" w:hAnsi="Times New Roman" w:cs="Times New Roman"/>
          <w:sz w:val="24"/>
          <w:szCs w:val="24"/>
        </w:rPr>
        <w:t xml:space="preserve"> poems were recited everywhere during the freedom struggle and it gave inspiration for the people to participate in the freedom movement. No doubt, he was a patriotic poet, a devotional lyricist and a social activist. Many of his thoughts were revolutionary. He never aspired for money. He says: “My work is poetry, service to the Motherland, and eternal vigilance”. He was not worried about the troubles that surrounded him:</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No fear, no withdrawal;</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No shame, no body’s trembling;</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No sin, no hiding.</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He worshipped Kali which is reflected in many of his poems. The Kali form is dear to him at all times, and he sees the divine as the visible creation.</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You manifest as all, O Kali,</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 xml:space="preserve">Everywhere you </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The bad and the good</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lastRenderedPageBreak/>
        <w:t>Aren’t they the divine’s play?</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The five elements, O Kali,</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And the senses, all yourself;</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O Kali, you are knowledge</w:t>
      </w:r>
    </w:p>
    <w:p w:rsidR="001D7107" w:rsidRPr="00AC1418" w:rsidRDefault="001D7107" w:rsidP="001D7107">
      <w:pPr>
        <w:spacing w:line="360" w:lineRule="auto"/>
        <w:rPr>
          <w:rFonts w:ascii="Times New Roman" w:hAnsi="Times New Roman" w:cs="Times New Roman"/>
          <w:sz w:val="24"/>
          <w:szCs w:val="24"/>
        </w:rPr>
      </w:pPr>
      <w:r w:rsidRPr="00AC1418">
        <w:rPr>
          <w:rFonts w:ascii="Times New Roman" w:hAnsi="Times New Roman" w:cs="Times New Roman"/>
          <w:sz w:val="24"/>
          <w:szCs w:val="24"/>
        </w:rPr>
        <w:t>Beyond the mind.</w:t>
      </w:r>
    </w:p>
    <w:p w:rsidR="001D7107" w:rsidRPr="00AC1418" w:rsidRDefault="001D7107" w:rsidP="001D7107">
      <w:pPr>
        <w:spacing w:line="360" w:lineRule="auto"/>
        <w:jc w:val="both"/>
        <w:rPr>
          <w:rFonts w:ascii="Times New Roman" w:hAnsi="Times New Roman" w:cs="Times New Roman"/>
          <w:sz w:val="24"/>
          <w:szCs w:val="24"/>
        </w:rPr>
      </w:pPr>
      <w:proofErr w:type="spellStart"/>
      <w:r w:rsidRPr="00AC1418">
        <w:rPr>
          <w:rFonts w:ascii="Times New Roman" w:hAnsi="Times New Roman" w:cs="Times New Roman"/>
          <w:sz w:val="24"/>
          <w:szCs w:val="24"/>
        </w:rPr>
        <w:t>Subramania</w:t>
      </w:r>
      <w:proofErr w:type="spellEnd"/>
      <w:r w:rsidRPr="00AC1418">
        <w:rPr>
          <w:rFonts w:ascii="Times New Roman" w:hAnsi="Times New Roman" w:cs="Times New Roman"/>
          <w:sz w:val="24"/>
          <w:szCs w:val="24"/>
        </w:rPr>
        <w:t xml:space="preserve"> Bharati passed away in 1921. But his poems were recited and sung almost everywhere with the coming of Gandhi to Indian politics. His poetry was torrential river. There was none who came after him who subsumed so many facets of life. He was unequivocal in his denunciation of </w:t>
      </w:r>
      <w:proofErr w:type="spellStart"/>
      <w:r w:rsidRPr="00AC1418">
        <w:rPr>
          <w:rFonts w:ascii="Times New Roman" w:hAnsi="Times New Roman" w:cs="Times New Roman"/>
          <w:sz w:val="24"/>
          <w:szCs w:val="24"/>
        </w:rPr>
        <w:t>casteism</w:t>
      </w:r>
      <w:proofErr w:type="spellEnd"/>
      <w:r w:rsidRPr="00AC1418">
        <w:rPr>
          <w:rFonts w:ascii="Times New Roman" w:hAnsi="Times New Roman" w:cs="Times New Roman"/>
          <w:sz w:val="24"/>
          <w:szCs w:val="24"/>
        </w:rPr>
        <w:t xml:space="preserve"> and suppression of women.  </w:t>
      </w:r>
    </w:p>
    <w:p w:rsidR="001D7107" w:rsidRPr="00AC1418" w:rsidRDefault="001D7107" w:rsidP="001D7107">
      <w:pPr>
        <w:autoSpaceDE w:val="0"/>
        <w:autoSpaceDN w:val="0"/>
        <w:adjustRightInd w:val="0"/>
        <w:spacing w:after="0" w:line="360" w:lineRule="auto"/>
        <w:rPr>
          <w:rFonts w:ascii="Times New Roman" w:hAnsi="Times New Roman" w:cs="Times New Roman"/>
          <w:sz w:val="24"/>
          <w:szCs w:val="24"/>
          <w:lang w:bidi="hi-IN"/>
        </w:rPr>
      </w:pPr>
      <w:r w:rsidRPr="00AC1418">
        <w:rPr>
          <w:rFonts w:ascii="Times New Roman" w:hAnsi="Times New Roman" w:cs="Times New Roman"/>
          <w:sz w:val="24"/>
          <w:szCs w:val="24"/>
          <w:lang w:bidi="hi-IN"/>
        </w:rPr>
        <w:t>The following sub-themes will be discussed:</w:t>
      </w:r>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r w:rsidRPr="00AC1418">
        <w:rPr>
          <w:rFonts w:ascii="Times New Roman" w:hAnsi="Times New Roman" w:cs="Times New Roman"/>
          <w:sz w:val="24"/>
          <w:szCs w:val="24"/>
          <w:lang w:bidi="hi-IN"/>
        </w:rPr>
        <w:t xml:space="preserve">Nationalism of </w:t>
      </w: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w:t>
      </w:r>
      <w:proofErr w:type="spellEnd"/>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w:t>
      </w:r>
      <w:proofErr w:type="spellEnd"/>
      <w:r w:rsidRPr="00AC1418">
        <w:rPr>
          <w:rFonts w:ascii="Times New Roman" w:hAnsi="Times New Roman" w:cs="Times New Roman"/>
          <w:sz w:val="24"/>
          <w:szCs w:val="24"/>
          <w:lang w:bidi="hi-IN"/>
        </w:rPr>
        <w:t xml:space="preserve"> as a Journalist</w:t>
      </w:r>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r w:rsidRPr="00AC1418">
        <w:rPr>
          <w:rFonts w:ascii="Times New Roman" w:hAnsi="Times New Roman" w:cs="Times New Roman"/>
          <w:sz w:val="24"/>
          <w:szCs w:val="24"/>
          <w:lang w:bidi="hi-IN"/>
        </w:rPr>
        <w:t xml:space="preserve">The impact of Goddess Kali on </w:t>
      </w: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w:t>
      </w:r>
      <w:proofErr w:type="spellEnd"/>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r w:rsidRPr="00AC1418">
        <w:rPr>
          <w:rFonts w:ascii="Times New Roman" w:hAnsi="Times New Roman" w:cs="Times New Roman"/>
          <w:sz w:val="24"/>
          <w:szCs w:val="24"/>
          <w:lang w:bidi="hi-IN"/>
        </w:rPr>
        <w:t>His stay at Varanasi: How did it shaped the Poet?</w:t>
      </w:r>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Bharathi’s</w:t>
      </w:r>
      <w:proofErr w:type="spellEnd"/>
      <w:r w:rsidRPr="00AC1418">
        <w:rPr>
          <w:rFonts w:ascii="Times New Roman" w:hAnsi="Times New Roman" w:cs="Times New Roman"/>
          <w:sz w:val="24"/>
          <w:szCs w:val="24"/>
          <w:lang w:bidi="hi-IN"/>
        </w:rPr>
        <w:t xml:space="preserve"> encounter with Gandhi</w:t>
      </w:r>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r w:rsidRPr="00AC1418">
        <w:rPr>
          <w:rFonts w:ascii="Times New Roman" w:hAnsi="Times New Roman" w:cs="Times New Roman"/>
          <w:sz w:val="24"/>
          <w:szCs w:val="24"/>
          <w:lang w:bidi="hi-IN"/>
        </w:rPr>
        <w:t xml:space="preserve">His views against </w:t>
      </w:r>
      <w:proofErr w:type="spellStart"/>
      <w:r w:rsidRPr="00AC1418">
        <w:rPr>
          <w:rFonts w:ascii="Times New Roman" w:hAnsi="Times New Roman" w:cs="Times New Roman"/>
          <w:sz w:val="24"/>
          <w:szCs w:val="24"/>
          <w:lang w:bidi="hi-IN"/>
        </w:rPr>
        <w:t>casteism</w:t>
      </w:r>
      <w:proofErr w:type="spellEnd"/>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Bharathi’s</w:t>
      </w:r>
      <w:proofErr w:type="spellEnd"/>
      <w:r w:rsidRPr="00AC1418">
        <w:rPr>
          <w:rFonts w:ascii="Times New Roman" w:hAnsi="Times New Roman" w:cs="Times New Roman"/>
          <w:sz w:val="24"/>
          <w:szCs w:val="24"/>
          <w:lang w:bidi="hi-IN"/>
        </w:rPr>
        <w:t xml:space="preserve"> Krishna (</w:t>
      </w:r>
      <w:proofErr w:type="spellStart"/>
      <w:r w:rsidRPr="00AC1418">
        <w:rPr>
          <w:rFonts w:ascii="Times New Roman" w:hAnsi="Times New Roman" w:cs="Times New Roman"/>
          <w:sz w:val="24"/>
          <w:szCs w:val="24"/>
          <w:lang w:bidi="hi-IN"/>
        </w:rPr>
        <w:t>Kannan</w:t>
      </w:r>
      <w:proofErr w:type="spellEnd"/>
      <w:r w:rsidRPr="00AC1418">
        <w:rPr>
          <w:rFonts w:ascii="Times New Roman" w:hAnsi="Times New Roman" w:cs="Times New Roman"/>
          <w:sz w:val="24"/>
          <w:szCs w:val="24"/>
          <w:lang w:bidi="hi-IN"/>
        </w:rPr>
        <w:t>)</w:t>
      </w:r>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r w:rsidRPr="00AC1418">
        <w:rPr>
          <w:rFonts w:ascii="Times New Roman" w:hAnsi="Times New Roman" w:cs="Times New Roman"/>
          <w:sz w:val="24"/>
          <w:szCs w:val="24"/>
          <w:lang w:bidi="hi-IN"/>
        </w:rPr>
        <w:t xml:space="preserve">How did </w:t>
      </w:r>
      <w:proofErr w:type="spellStart"/>
      <w:r w:rsidRPr="00AC1418">
        <w:rPr>
          <w:rFonts w:ascii="Times New Roman" w:hAnsi="Times New Roman" w:cs="Times New Roman"/>
          <w:sz w:val="24"/>
          <w:szCs w:val="24"/>
          <w:lang w:bidi="hi-IN"/>
        </w:rPr>
        <w:t>Panchali</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Sabadham</w:t>
      </w:r>
      <w:proofErr w:type="spellEnd"/>
      <w:r w:rsidRPr="00AC1418">
        <w:rPr>
          <w:rFonts w:ascii="Times New Roman" w:hAnsi="Times New Roman" w:cs="Times New Roman"/>
          <w:sz w:val="24"/>
          <w:szCs w:val="24"/>
          <w:lang w:bidi="hi-IN"/>
        </w:rPr>
        <w:t xml:space="preserve"> reflect Freedom movement</w:t>
      </w:r>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r w:rsidRPr="00AC1418">
        <w:rPr>
          <w:rFonts w:ascii="Times New Roman" w:hAnsi="Times New Roman" w:cs="Times New Roman"/>
          <w:sz w:val="24"/>
          <w:szCs w:val="24"/>
          <w:lang w:bidi="hi-IN"/>
        </w:rPr>
        <w:t xml:space="preserve">The significance of </w:t>
      </w:r>
      <w:proofErr w:type="spellStart"/>
      <w:r w:rsidRPr="00AC1418">
        <w:rPr>
          <w:rFonts w:ascii="Times New Roman" w:hAnsi="Times New Roman" w:cs="Times New Roman"/>
          <w:sz w:val="24"/>
          <w:szCs w:val="24"/>
          <w:lang w:bidi="hi-IN"/>
        </w:rPr>
        <w:t>Kuyil</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Pattu</w:t>
      </w:r>
      <w:proofErr w:type="spellEnd"/>
      <w:r w:rsidRPr="00AC1418">
        <w:rPr>
          <w:rFonts w:ascii="Times New Roman" w:hAnsi="Times New Roman" w:cs="Times New Roman"/>
          <w:sz w:val="24"/>
          <w:szCs w:val="24"/>
          <w:lang w:bidi="hi-IN"/>
        </w:rPr>
        <w:t xml:space="preserve"> in </w:t>
      </w: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w:t>
      </w:r>
      <w:proofErr w:type="spellEnd"/>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w:t>
      </w:r>
      <w:proofErr w:type="spellEnd"/>
      <w:r w:rsidRPr="00AC1418">
        <w:rPr>
          <w:rFonts w:ascii="Times New Roman" w:hAnsi="Times New Roman" w:cs="Times New Roman"/>
          <w:sz w:val="24"/>
          <w:szCs w:val="24"/>
          <w:lang w:bidi="hi-IN"/>
        </w:rPr>
        <w:t xml:space="preserve"> as a </w:t>
      </w:r>
      <w:proofErr w:type="spellStart"/>
      <w:r w:rsidRPr="00AC1418">
        <w:rPr>
          <w:rFonts w:ascii="Times New Roman" w:hAnsi="Times New Roman" w:cs="Times New Roman"/>
          <w:sz w:val="24"/>
          <w:szCs w:val="24"/>
          <w:lang w:bidi="hi-IN"/>
        </w:rPr>
        <w:t>Vedantin</w:t>
      </w:r>
      <w:proofErr w:type="spellEnd"/>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r w:rsidRPr="00AC1418">
        <w:rPr>
          <w:rFonts w:ascii="Times New Roman" w:hAnsi="Times New Roman" w:cs="Times New Roman"/>
          <w:sz w:val="24"/>
          <w:szCs w:val="24"/>
          <w:lang w:bidi="hi-IN"/>
        </w:rPr>
        <w:t xml:space="preserve">Evaluation of </w:t>
      </w: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Bharathi’s</w:t>
      </w:r>
      <w:proofErr w:type="spellEnd"/>
      <w:r w:rsidRPr="00AC1418">
        <w:rPr>
          <w:rFonts w:ascii="Times New Roman" w:hAnsi="Times New Roman" w:cs="Times New Roman"/>
          <w:sz w:val="24"/>
          <w:szCs w:val="24"/>
          <w:lang w:bidi="hi-IN"/>
        </w:rPr>
        <w:t xml:space="preserve"> essays</w:t>
      </w:r>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r w:rsidRPr="00AC1418">
        <w:rPr>
          <w:rFonts w:ascii="Times New Roman" w:hAnsi="Times New Roman" w:cs="Times New Roman"/>
          <w:sz w:val="24"/>
          <w:szCs w:val="24"/>
          <w:lang w:bidi="hi-IN"/>
        </w:rPr>
        <w:t xml:space="preserve">Contextualizing </w:t>
      </w: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w:t>
      </w:r>
      <w:proofErr w:type="spellEnd"/>
      <w:r w:rsidRPr="00AC1418">
        <w:rPr>
          <w:rFonts w:ascii="Times New Roman" w:hAnsi="Times New Roman" w:cs="Times New Roman"/>
          <w:sz w:val="24"/>
          <w:szCs w:val="24"/>
          <w:lang w:bidi="hi-IN"/>
        </w:rPr>
        <w:t xml:space="preserve"> in the contemporary age</w:t>
      </w:r>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w:t>
      </w:r>
      <w:proofErr w:type="spellEnd"/>
      <w:r w:rsidRPr="00AC1418">
        <w:rPr>
          <w:rFonts w:ascii="Times New Roman" w:hAnsi="Times New Roman" w:cs="Times New Roman"/>
          <w:sz w:val="24"/>
          <w:szCs w:val="24"/>
          <w:lang w:bidi="hi-IN"/>
        </w:rPr>
        <w:t xml:space="preserve"> as a feminist</w:t>
      </w:r>
    </w:p>
    <w:p w:rsidR="001D7107" w:rsidRPr="00AC1418"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Bharathi’s</w:t>
      </w:r>
      <w:proofErr w:type="spellEnd"/>
      <w:r w:rsidRPr="00AC1418">
        <w:rPr>
          <w:rFonts w:ascii="Times New Roman" w:hAnsi="Times New Roman" w:cs="Times New Roman"/>
          <w:sz w:val="24"/>
          <w:szCs w:val="24"/>
          <w:lang w:bidi="hi-IN"/>
        </w:rPr>
        <w:t xml:space="preserve"> cartoons in the Journals in the context of Freedom Movement.</w:t>
      </w:r>
    </w:p>
    <w:p w:rsidR="001D7107" w:rsidRDefault="001D7107" w:rsidP="001D7107">
      <w:pPr>
        <w:pStyle w:val="ListParagraph"/>
        <w:numPr>
          <w:ilvl w:val="0"/>
          <w:numId w:val="4"/>
        </w:numPr>
        <w:autoSpaceDE w:val="0"/>
        <w:autoSpaceDN w:val="0"/>
        <w:adjustRightInd w:val="0"/>
        <w:spacing w:after="0" w:line="360" w:lineRule="auto"/>
        <w:rPr>
          <w:rFonts w:ascii="Times New Roman" w:hAnsi="Times New Roman" w:cs="Times New Roman"/>
          <w:sz w:val="24"/>
          <w:szCs w:val="24"/>
          <w:lang w:bidi="hi-IN"/>
        </w:rPr>
      </w:pPr>
      <w:proofErr w:type="spellStart"/>
      <w:r w:rsidRPr="00AC1418">
        <w:rPr>
          <w:rFonts w:ascii="Times New Roman" w:hAnsi="Times New Roman" w:cs="Times New Roman"/>
          <w:sz w:val="24"/>
          <w:szCs w:val="24"/>
          <w:lang w:bidi="hi-IN"/>
        </w:rPr>
        <w:t>Subrmania</w:t>
      </w:r>
      <w:proofErr w:type="spellEnd"/>
      <w:r w:rsidRPr="00AC1418">
        <w:rPr>
          <w:rFonts w:ascii="Times New Roman" w:hAnsi="Times New Roman" w:cs="Times New Roman"/>
          <w:sz w:val="24"/>
          <w:szCs w:val="24"/>
          <w:lang w:bidi="hi-IN"/>
        </w:rPr>
        <w:t xml:space="preserve"> </w:t>
      </w:r>
      <w:proofErr w:type="spellStart"/>
      <w:r w:rsidRPr="00AC1418">
        <w:rPr>
          <w:rFonts w:ascii="Times New Roman" w:hAnsi="Times New Roman" w:cs="Times New Roman"/>
          <w:sz w:val="24"/>
          <w:szCs w:val="24"/>
          <w:lang w:bidi="hi-IN"/>
        </w:rPr>
        <w:t>Bharathi</w:t>
      </w:r>
      <w:proofErr w:type="spellEnd"/>
      <w:r w:rsidRPr="00AC1418">
        <w:rPr>
          <w:rFonts w:ascii="Times New Roman" w:hAnsi="Times New Roman" w:cs="Times New Roman"/>
          <w:sz w:val="24"/>
          <w:szCs w:val="24"/>
          <w:lang w:bidi="hi-IN"/>
        </w:rPr>
        <w:t xml:space="preserve"> and the renaissance of the Tamil Society</w:t>
      </w:r>
    </w:p>
    <w:p w:rsidR="008C35EA" w:rsidRDefault="008C35EA" w:rsidP="008C35EA">
      <w:pPr>
        <w:autoSpaceDE w:val="0"/>
        <w:autoSpaceDN w:val="0"/>
        <w:adjustRightInd w:val="0"/>
        <w:spacing w:after="0" w:line="360" w:lineRule="auto"/>
        <w:rPr>
          <w:rFonts w:ascii="Times New Roman" w:hAnsi="Times New Roman" w:cs="Times New Roman"/>
          <w:sz w:val="24"/>
          <w:szCs w:val="24"/>
          <w:lang w:bidi="hi-IN"/>
        </w:rPr>
      </w:pPr>
    </w:p>
    <w:p w:rsidR="008C35EA" w:rsidRPr="008C35EA" w:rsidRDefault="008C35EA" w:rsidP="008C35EA">
      <w:pPr>
        <w:autoSpaceDE w:val="0"/>
        <w:autoSpaceDN w:val="0"/>
        <w:adjustRightInd w:val="0"/>
        <w:spacing w:after="0" w:line="360" w:lineRule="auto"/>
        <w:rPr>
          <w:rFonts w:ascii="Times New Roman" w:hAnsi="Times New Roman" w:cs="Times New Roman"/>
          <w:sz w:val="24"/>
          <w:szCs w:val="24"/>
          <w:lang w:bidi="hi-IN"/>
        </w:rPr>
      </w:pPr>
      <w:r w:rsidRPr="008C35EA">
        <w:rPr>
          <w:rFonts w:ascii="Times New Roman" w:hAnsi="Times New Roman" w:cs="Times New Roman"/>
          <w:sz w:val="24"/>
          <w:szCs w:val="24"/>
          <w:lang w:bidi="hi-IN"/>
        </w:rPr>
        <w:t xml:space="preserve">The last date for submission of well researched papers   is 20th November 2017. The Venue of the Seminar is Chennai.  The papers may be sent by email to </w:t>
      </w:r>
      <w:hyperlink r:id="rId5" w:history="1">
        <w:r w:rsidRPr="00B01666">
          <w:rPr>
            <w:rStyle w:val="Hyperlink"/>
            <w:rFonts w:ascii="Times New Roman" w:hAnsi="Times New Roman" w:cs="Times New Roman"/>
            <w:sz w:val="24"/>
            <w:szCs w:val="24"/>
            <w:lang w:bidi="hi-IN"/>
          </w:rPr>
          <w:t>seminar.icpr@gmail.com</w:t>
        </w:r>
      </w:hyperlink>
      <w:r>
        <w:rPr>
          <w:rFonts w:ascii="Times New Roman" w:hAnsi="Times New Roman" w:cs="Times New Roman"/>
          <w:sz w:val="24"/>
          <w:szCs w:val="24"/>
          <w:lang w:bidi="hi-IN"/>
        </w:rPr>
        <w:t xml:space="preserve"> </w:t>
      </w:r>
      <w:r w:rsidRPr="008C35EA">
        <w:rPr>
          <w:rFonts w:ascii="Times New Roman" w:hAnsi="Times New Roman" w:cs="Times New Roman"/>
          <w:sz w:val="24"/>
          <w:szCs w:val="24"/>
          <w:lang w:bidi="hi-IN"/>
        </w:rPr>
        <w:t xml:space="preserve"> and </w:t>
      </w:r>
      <w:hyperlink r:id="rId6" w:history="1">
        <w:r w:rsidRPr="00B01666">
          <w:rPr>
            <w:rStyle w:val="Hyperlink"/>
            <w:rFonts w:ascii="Times New Roman" w:hAnsi="Times New Roman" w:cs="Times New Roman"/>
            <w:sz w:val="24"/>
            <w:szCs w:val="24"/>
            <w:lang w:bidi="hi-IN"/>
          </w:rPr>
          <w:t>sipasel@rediffmail.com</w:t>
        </w:r>
      </w:hyperlink>
      <w:r>
        <w:rPr>
          <w:rFonts w:ascii="Times New Roman" w:hAnsi="Times New Roman" w:cs="Times New Roman"/>
          <w:sz w:val="24"/>
          <w:szCs w:val="24"/>
          <w:lang w:bidi="hi-IN"/>
        </w:rPr>
        <w:t xml:space="preserve"> </w:t>
      </w:r>
    </w:p>
    <w:p w:rsidR="001D7107" w:rsidRPr="00AC1418" w:rsidRDefault="001D7107" w:rsidP="001D7107">
      <w:pPr>
        <w:autoSpaceDE w:val="0"/>
        <w:autoSpaceDN w:val="0"/>
        <w:adjustRightInd w:val="0"/>
        <w:spacing w:after="0" w:line="360" w:lineRule="auto"/>
        <w:rPr>
          <w:rFonts w:ascii="Times New Roman" w:hAnsi="Times New Roman" w:cs="Times New Roman"/>
          <w:sz w:val="24"/>
          <w:szCs w:val="24"/>
          <w:lang w:bidi="hi-IN"/>
        </w:rPr>
      </w:pPr>
    </w:p>
    <w:p w:rsidR="005E6C6B" w:rsidRDefault="005E6C6B"/>
    <w:sectPr w:rsidR="005E6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246CE"/>
    <w:multiLevelType w:val="hybridMultilevel"/>
    <w:tmpl w:val="1666C5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5F0C8D"/>
    <w:multiLevelType w:val="hybridMultilevel"/>
    <w:tmpl w:val="3FEA7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7A0785"/>
    <w:multiLevelType w:val="hybridMultilevel"/>
    <w:tmpl w:val="FF7265CC"/>
    <w:lvl w:ilvl="0" w:tplc="CA3293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B6813F8"/>
    <w:multiLevelType w:val="hybridMultilevel"/>
    <w:tmpl w:val="9892A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07"/>
    <w:rsid w:val="001D7107"/>
    <w:rsid w:val="005E6C6B"/>
    <w:rsid w:val="008C35EA"/>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65023-47CE-4C23-8092-11151A3F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107"/>
    <w:pPr>
      <w:ind w:left="720"/>
      <w:contextualSpacing/>
    </w:pPr>
  </w:style>
  <w:style w:type="paragraph" w:styleId="BalloonText">
    <w:name w:val="Balloon Text"/>
    <w:basedOn w:val="Normal"/>
    <w:link w:val="BalloonTextChar"/>
    <w:uiPriority w:val="99"/>
    <w:semiHidden/>
    <w:unhideWhenUsed/>
    <w:rsid w:val="001D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107"/>
    <w:rPr>
      <w:rFonts w:ascii="Tahoma" w:hAnsi="Tahoma" w:cs="Tahoma"/>
      <w:sz w:val="16"/>
      <w:szCs w:val="16"/>
      <w:lang w:val="en-US"/>
    </w:rPr>
  </w:style>
  <w:style w:type="character" w:styleId="Hyperlink">
    <w:name w:val="Hyperlink"/>
    <w:basedOn w:val="DefaultParagraphFont"/>
    <w:uiPriority w:val="99"/>
    <w:unhideWhenUsed/>
    <w:rsid w:val="008C3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pasel@rediffmail.com" TargetMode="External"/><Relationship Id="rId5" Type="http://schemas.openxmlformats.org/officeDocument/2006/relationships/hyperlink" Target="mailto:seminar.icp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Panneerselvam</dc:creator>
  <cp:keywords/>
  <dc:description/>
  <cp:lastModifiedBy>SD</cp:lastModifiedBy>
  <cp:revision>2</cp:revision>
  <dcterms:created xsi:type="dcterms:W3CDTF">2017-09-21T14:09:00Z</dcterms:created>
  <dcterms:modified xsi:type="dcterms:W3CDTF">2017-09-29T00:16:00Z</dcterms:modified>
</cp:coreProperties>
</file>